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8EA84F"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360496">
        <w:rPr>
          <w:rFonts w:cs="Arial"/>
          <w:b/>
          <w:noProof/>
          <w:sz w:val="24"/>
          <w:szCs w:val="24"/>
        </w:rPr>
        <w:t>1511</w:t>
      </w:r>
    </w:p>
    <w:p w14:paraId="7CB45193" w14:textId="3C8103ED"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w:t>
      </w:r>
      <w:r w:rsidR="00360496">
        <w:rPr>
          <w:rFonts w:ascii="Arial" w:hAnsi="Arial" w:cs="Arial"/>
          <w:b/>
          <w:noProof/>
          <w:color w:val="0000FF"/>
        </w:rPr>
        <w:t>0841r01</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D85F5" w:rsidR="001E41F3" w:rsidRPr="00410371" w:rsidRDefault="000E3290" w:rsidP="003478B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78B7">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84A94" w:rsidR="001E41F3" w:rsidRPr="00410371" w:rsidRDefault="000E3290" w:rsidP="009A56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5637">
              <w:rPr>
                <w:b/>
                <w:noProof/>
                <w:sz w:val="28"/>
              </w:rPr>
              <w:t>0352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F8993" w:rsidR="001E41F3" w:rsidRPr="00410371" w:rsidRDefault="00360496" w:rsidP="009A563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BF126" w:rsidR="001E41F3" w:rsidRPr="00410371" w:rsidRDefault="000E3290" w:rsidP="003478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78B7">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8DB090" w:rsidR="00F25D98" w:rsidRDefault="006453E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6A2111" w:rsidR="00F25D98" w:rsidRDefault="00D05B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1215E" w:rsidR="001E41F3" w:rsidRDefault="008B3AA5" w:rsidP="00F051E2">
            <w:pPr>
              <w:pStyle w:val="CRCoverPage"/>
              <w:spacing w:after="0"/>
              <w:ind w:left="100"/>
              <w:rPr>
                <w:noProof/>
              </w:rPr>
            </w:pPr>
            <w:r>
              <w:fldChar w:fldCharType="begin"/>
            </w:r>
            <w:r>
              <w:instrText xml:space="preserve"> DOCPROPERTY  CrTitle  \* MERGEFORMAT </w:instrText>
            </w:r>
            <w:r>
              <w:fldChar w:fldCharType="separate"/>
            </w:r>
            <w:r w:rsidR="00F051E2">
              <w:t xml:space="preserve">Clarification on the </w:t>
            </w:r>
            <w:r>
              <w:fldChar w:fldCharType="end"/>
            </w:r>
            <w:r w:rsidR="00D05B71" w:rsidRPr="00D05B71">
              <w:t>Multicast MBS procedures for 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AE39A"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sidRPr="00267129">
              <w:rPr>
                <w:noProof/>
              </w:rPr>
              <w:fldChar w:fldCharType="begin"/>
            </w:r>
            <w:r w:rsidR="003478B7" w:rsidRPr="00267129">
              <w:rPr>
                <w:noProof/>
              </w:rPr>
              <w:instrText xml:space="preserve"> DOCPROPERTY  RelatedWis  \* MERGEFORMAT </w:instrText>
            </w:r>
            <w:r w:rsidR="003478B7" w:rsidRPr="00267129">
              <w:rPr>
                <w:noProof/>
              </w:rPr>
              <w:fldChar w:fldCharType="separate"/>
            </w:r>
            <w:r w:rsidR="003478B7" w:rsidRPr="00267129">
              <w:rPr>
                <w:noProof/>
              </w:rPr>
              <w:t>5MBS_Ph2</w:t>
            </w:r>
            <w:r w:rsidR="003478B7" w:rsidRPr="00267129">
              <w:rPr>
                <w:noProof/>
              </w:rPr>
              <w:fldChar w:fldCharType="end"/>
            </w:r>
            <w:r w:rsidR="003478B7">
              <w:rPr>
                <w:noProof/>
              </w:rPr>
              <w:fldChar w:fldCharType="end"/>
            </w:r>
            <w:r w:rsidR="003478B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A868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754F64" w:rsidR="00D05B71" w:rsidRPr="009B17C5" w:rsidRDefault="001177EC" w:rsidP="00910471">
            <w:pPr>
              <w:pStyle w:val="CRCoverPage"/>
              <w:spacing w:after="0"/>
              <w:ind w:left="100"/>
              <w:rPr>
                <w:noProof/>
                <w:lang w:eastAsia="zh-CN"/>
              </w:rPr>
            </w:pPr>
            <w:r w:rsidRPr="009D3FB5">
              <w:rPr>
                <w:rFonts w:eastAsia="Times New Roman"/>
                <w:lang w:eastAsia="en-GB"/>
              </w:rPr>
              <w:t>At MBS Session Activation, when the AMF perform group paging, the AMF also includes the CM-IDLE UEs using power saving function(s)</w:t>
            </w:r>
            <w:r>
              <w:rPr>
                <w:rFonts w:eastAsia="Times New Roman"/>
                <w:lang w:eastAsia="en-GB"/>
              </w:rPr>
              <w:t xml:space="preserve">. This shall be applied </w:t>
            </w:r>
            <w:r w:rsidR="00910471">
              <w:rPr>
                <w:rFonts w:eastAsia="Times New Roman"/>
                <w:lang w:eastAsia="en-GB"/>
              </w:rPr>
              <w:t>to</w:t>
            </w:r>
            <w:r>
              <w:rPr>
                <w:rFonts w:eastAsia="Times New Roman"/>
                <w:lang w:eastAsia="en-GB"/>
              </w:rPr>
              <w:t xml:space="preserve"> </w:t>
            </w:r>
            <w:r w:rsidR="0017204F">
              <w:rPr>
                <w:rFonts w:eastAsia="Times New Roman"/>
                <w:lang w:eastAsia="en-GB"/>
              </w:rPr>
              <w:t xml:space="preserve">UE </w:t>
            </w:r>
            <w:r w:rsidR="00240C4B">
              <w:rPr>
                <w:rFonts w:eastAsia="Times New Roman"/>
                <w:lang w:eastAsia="en-GB"/>
              </w:rPr>
              <w:t>(</w:t>
            </w:r>
            <w:r w:rsidR="00240C4B" w:rsidRPr="009D3FB5">
              <w:rPr>
                <w:rFonts w:eastAsia="Times New Roman"/>
                <w:lang w:eastAsia="en-GB"/>
              </w:rPr>
              <w:t>using power saving function</w:t>
            </w:r>
            <w:r w:rsidR="00240C4B">
              <w:rPr>
                <w:rFonts w:eastAsia="Times New Roman"/>
                <w:lang w:eastAsia="en-GB"/>
              </w:rPr>
              <w:t xml:space="preserve">) in </w:t>
            </w:r>
            <w:r w:rsidR="00240C4B" w:rsidRPr="009D3FB5">
              <w:rPr>
                <w:rFonts w:eastAsia="Times New Roman"/>
                <w:lang w:eastAsia="en-GB"/>
              </w:rPr>
              <w:t>reachable</w:t>
            </w:r>
            <w:r w:rsidR="00240C4B">
              <w:rPr>
                <w:rFonts w:eastAsia="Times New Roman"/>
                <w:lang w:eastAsia="en-GB"/>
              </w:rPr>
              <w:t xml:space="preserve"> state and </w:t>
            </w:r>
            <w:r w:rsidR="00240C4B" w:rsidRPr="009D3FB5">
              <w:rPr>
                <w:rFonts w:eastAsia="Times New Roman"/>
                <w:lang w:eastAsia="en-GB"/>
              </w:rPr>
              <w:t>deep sleep</w:t>
            </w:r>
            <w:r w:rsidR="00240C4B">
              <w:rPr>
                <w:rFonts w:eastAsia="Times New Roman"/>
                <w:lang w:eastAsia="en-GB"/>
              </w:rPr>
              <w:t xml:space="preser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0560C4" w:rsidR="001E41F3" w:rsidRDefault="00621F3D">
            <w:pPr>
              <w:pStyle w:val="CRCoverPage"/>
              <w:spacing w:after="0"/>
              <w:ind w:left="100"/>
              <w:rPr>
                <w:noProof/>
                <w:lang w:eastAsia="zh-CN"/>
              </w:rPr>
            </w:pPr>
            <w:r>
              <w:rPr>
                <w:noProof/>
                <w:lang w:eastAsia="zh-CN"/>
              </w:rPr>
              <w:t>Moving</w:t>
            </w:r>
            <w:r w:rsidR="001A3AB1">
              <w:rPr>
                <w:noProof/>
                <w:lang w:eastAsia="zh-CN"/>
              </w:rPr>
              <w:t xml:space="preserve"> the </w:t>
            </w:r>
            <w:r>
              <w:rPr>
                <w:noProof/>
                <w:lang w:eastAsia="zh-CN"/>
              </w:rPr>
              <w:t>“</w:t>
            </w:r>
            <w:r w:rsidR="001A3AB1">
              <w:rPr>
                <w:noProof/>
                <w:lang w:eastAsia="zh-CN"/>
              </w:rPr>
              <w:t>AMF i</w:t>
            </w:r>
            <w:proofErr w:type="spellStart"/>
            <w:r w:rsidR="001A3AB1" w:rsidRPr="009D3FB5">
              <w:rPr>
                <w:rFonts w:eastAsia="Times New Roman"/>
                <w:lang w:eastAsia="en-GB"/>
              </w:rPr>
              <w:t>ncludes</w:t>
            </w:r>
            <w:proofErr w:type="spellEnd"/>
            <w:r w:rsidR="001A3AB1" w:rsidRPr="009D3FB5">
              <w:rPr>
                <w:rFonts w:eastAsia="Times New Roman"/>
                <w:lang w:eastAsia="en-GB"/>
              </w:rPr>
              <w:t xml:space="preserve"> the CM-IDLE UEs using power saving function(s)</w:t>
            </w:r>
            <w:r>
              <w:rPr>
                <w:rFonts w:eastAsia="Times New Roman"/>
                <w:lang w:eastAsia="en-GB"/>
              </w:rPr>
              <w:t>”</w:t>
            </w:r>
            <w:r w:rsidR="001A3AB1">
              <w:rPr>
                <w:rFonts w:eastAsia="Times New Roman"/>
                <w:lang w:eastAsia="en-GB"/>
              </w:rPr>
              <w:t xml:space="preserve"> to general bulletin</w:t>
            </w:r>
            <w:r w:rsidR="00BF50F1">
              <w:rPr>
                <w:rFonts w:eastAsia="Times New Roman"/>
                <w:lang w:eastAsia="en-GB"/>
              </w:rPr>
              <w:t xml:space="preserve"> part</w:t>
            </w:r>
            <w:r w:rsidR="001A3AB1">
              <w:rPr>
                <w:rFonts w:eastAsia="Times New Roman"/>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82825" w:rsidR="001E41F3" w:rsidRDefault="00F24F88">
            <w:pPr>
              <w:pStyle w:val="CRCoverPage"/>
              <w:spacing w:after="0"/>
              <w:ind w:left="100"/>
              <w:rPr>
                <w:noProof/>
                <w:lang w:eastAsia="zh-CN"/>
              </w:rPr>
            </w:pPr>
            <w:r>
              <w:rPr>
                <w:noProof/>
                <w:lang w:eastAsia="zh-CN"/>
              </w:rPr>
              <w:t>During activation, f</w:t>
            </w:r>
            <w:r w:rsidR="001A3AB1">
              <w:rPr>
                <w:noProof/>
                <w:lang w:eastAsia="zh-CN"/>
              </w:rPr>
              <w:t xml:space="preserve">or the UE in the deep sleep, the AMF does not </w:t>
            </w:r>
            <w:r>
              <w:rPr>
                <w:noProof/>
                <w:lang w:eastAsia="zh-CN"/>
              </w:rPr>
              <w:t xml:space="preserve">include the </w:t>
            </w:r>
            <w:r w:rsidRPr="009D3FB5">
              <w:rPr>
                <w:rFonts w:eastAsia="Times New Roman"/>
                <w:lang w:eastAsia="en-GB"/>
              </w:rPr>
              <w:t>CM-IDLE UEs using power saving function(s)</w:t>
            </w:r>
            <w:r>
              <w:rPr>
                <w:rFonts w:eastAsia="Times New Roman"/>
                <w:lang w:eastAsia="en-GB"/>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F3316" w:rsidR="001E41F3" w:rsidRDefault="00F24F88">
            <w:pPr>
              <w:pStyle w:val="CRCoverPage"/>
              <w:spacing w:after="0"/>
              <w:ind w:left="100"/>
              <w:rPr>
                <w:noProof/>
                <w:lang w:eastAsia="zh-CN"/>
              </w:rPr>
            </w:pPr>
            <w:r>
              <w:rPr>
                <w:rFonts w:hint="eastAsia"/>
                <w:noProof/>
                <w:lang w:eastAsia="zh-CN"/>
              </w:rPr>
              <w:t>7</w:t>
            </w:r>
            <w:r>
              <w:rPr>
                <w:noProof/>
                <w:lang w:eastAsia="zh-CN"/>
              </w:rPr>
              <w:t>.2.10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7D8C6A28" w14:textId="77777777" w:rsidR="009D3FB5" w:rsidRDefault="009D3FB5" w:rsidP="009D3FB5">
      <w:pPr>
        <w:overflowPunct w:val="0"/>
        <w:autoSpaceDE w:val="0"/>
        <w:autoSpaceDN w:val="0"/>
        <w:adjustRightInd w:val="0"/>
        <w:textAlignment w:val="baseline"/>
        <w:rPr>
          <w:rFonts w:ascii="Arial" w:eastAsia="等线" w:hAnsi="Arial"/>
          <w:sz w:val="24"/>
          <w:lang w:eastAsia="zh-CN"/>
        </w:rPr>
      </w:pPr>
    </w:p>
    <w:p w14:paraId="3B20C4EA" w14:textId="77777777" w:rsidR="009D3FB5" w:rsidRPr="009D3FB5" w:rsidRDefault="009D3FB5" w:rsidP="009D3FB5">
      <w:pPr>
        <w:keepNext/>
        <w:keepLines/>
        <w:spacing w:before="120"/>
        <w:ind w:left="1134" w:hanging="1134"/>
        <w:outlineLvl w:val="2"/>
        <w:rPr>
          <w:rFonts w:ascii="Arial" w:eastAsia="等线" w:hAnsi="Arial"/>
          <w:sz w:val="28"/>
        </w:rPr>
      </w:pPr>
      <w:bookmarkStart w:id="2" w:name="_Toc153792171"/>
      <w:r w:rsidRPr="009D3FB5">
        <w:rPr>
          <w:rFonts w:ascii="Arial" w:eastAsia="等线" w:hAnsi="Arial"/>
          <w:sz w:val="28"/>
        </w:rPr>
        <w:t>7.2.10</w:t>
      </w:r>
      <w:r w:rsidRPr="009D3FB5">
        <w:rPr>
          <w:rFonts w:ascii="Arial" w:eastAsia="等线" w:hAnsi="Arial"/>
          <w:sz w:val="28"/>
        </w:rPr>
        <w:tab/>
        <w:t>Multicast MBS procedures for UEs using power saving functions</w:t>
      </w:r>
      <w:bookmarkEnd w:id="2"/>
    </w:p>
    <w:p w14:paraId="732F2B35" w14:textId="174986AD" w:rsidR="009D3FB5" w:rsidDel="005C18E6" w:rsidRDefault="009D3FB5" w:rsidP="009D3FB5">
      <w:pPr>
        <w:keepLines/>
        <w:overflowPunct w:val="0"/>
        <w:autoSpaceDE w:val="0"/>
        <w:autoSpaceDN w:val="0"/>
        <w:adjustRightInd w:val="0"/>
        <w:ind w:left="1559" w:hanging="1276"/>
        <w:textAlignment w:val="baseline"/>
        <w:rPr>
          <w:del w:id="3" w:author="zte-v1" w:date="2024-01-11T09:16:00Z"/>
          <w:rFonts w:eastAsia="Times New Roman"/>
          <w:color w:val="FF0000"/>
          <w:lang w:eastAsia="en-GB"/>
        </w:rPr>
      </w:pPr>
      <w:del w:id="4" w:author="zte-v1" w:date="2024-01-11T09:16:00Z">
        <w:r w:rsidRPr="009D3FB5" w:rsidDel="00621F3D">
          <w:rPr>
            <w:rFonts w:eastAsia="Times New Roman"/>
            <w:color w:val="FF0000"/>
            <w:lang w:eastAsia="en-GB"/>
          </w:rPr>
          <w:delText>Editor's note:</w:delText>
        </w:r>
        <w:r w:rsidRPr="009D3FB5" w:rsidDel="00621F3D">
          <w:rPr>
            <w:rFonts w:eastAsia="Times New Roman"/>
            <w:color w:val="FF0000"/>
            <w:lang w:eastAsia="en-GB"/>
          </w:rPr>
          <w:tab/>
          <w:delText>Alignment may be needed with RAN WG(s).</w:delText>
        </w:r>
      </w:del>
    </w:p>
    <w:p w14:paraId="7399872A" w14:textId="77777777" w:rsidR="009D3FB5" w:rsidRPr="009D3FB5" w:rsidRDefault="009D3FB5" w:rsidP="009D3FB5">
      <w:pPr>
        <w:rPr>
          <w:rFonts w:eastAsia="等线"/>
        </w:rPr>
      </w:pPr>
      <w:r w:rsidRPr="009D3FB5">
        <w:rPr>
          <w:rFonts w:eastAsia="等线"/>
        </w:rPr>
        <w:t>For a UE using power saving function to receive multicast MBS Session data, the following applies:</w:t>
      </w:r>
    </w:p>
    <w:p w14:paraId="63E33A49" w14:textId="77777777" w:rsidR="009D3FB5" w:rsidRPr="009D3FB5" w:rsidRDefault="009D3FB5" w:rsidP="009D3FB5">
      <w:pPr>
        <w:overflowPunct w:val="0"/>
        <w:autoSpaceDE w:val="0"/>
        <w:autoSpaceDN w:val="0"/>
        <w:adjustRightInd w:val="0"/>
        <w:ind w:left="568"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1F3FEF3E" w14:textId="77777777" w:rsidR="009D3FB5" w:rsidRPr="009D3FB5" w:rsidRDefault="009D3FB5" w:rsidP="009D3FB5">
      <w:pPr>
        <w:keepLines/>
        <w:overflowPunct w:val="0"/>
        <w:autoSpaceDE w:val="0"/>
        <w:autoSpaceDN w:val="0"/>
        <w:adjustRightInd w:val="0"/>
        <w:ind w:left="1135" w:hanging="851"/>
        <w:textAlignment w:val="baseline"/>
        <w:rPr>
          <w:rFonts w:eastAsia="Times New Roman"/>
          <w:lang w:eastAsia="en-GB"/>
        </w:rPr>
      </w:pPr>
      <w:r w:rsidRPr="009D3FB5">
        <w:rPr>
          <w:rFonts w:eastAsia="Times New Roman"/>
          <w:lang w:eastAsia="en-GB"/>
        </w:rPr>
        <w:t>NOTE 1:</w:t>
      </w:r>
      <w:r w:rsidRPr="009D3FB5">
        <w:rPr>
          <w:rFonts w:eastAsia="Times New Roman"/>
          <w:lang w:eastAsia="en-GB"/>
        </w:rPr>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14:paraId="08048CB7" w14:textId="3A8770D1" w:rsidR="00F051E2" w:rsidRPr="009D3FB5" w:rsidRDefault="00F051E2" w:rsidP="00F051E2">
      <w:pPr>
        <w:overflowPunct w:val="0"/>
        <w:autoSpaceDE w:val="0"/>
        <w:autoSpaceDN w:val="0"/>
        <w:adjustRightInd w:val="0"/>
        <w:ind w:left="568" w:hanging="284"/>
        <w:textAlignment w:val="baseline"/>
        <w:rPr>
          <w:ins w:id="5" w:author="zte-v1" w:date="2024-01-10T20:31:00Z"/>
          <w:rFonts w:eastAsia="Times New Roman"/>
          <w:lang w:eastAsia="en-GB"/>
        </w:rPr>
      </w:pPr>
      <w:ins w:id="6" w:author="zte-v1" w:date="2024-01-10T20:31:00Z">
        <w:r w:rsidRPr="009D3FB5">
          <w:rPr>
            <w:rFonts w:eastAsia="Times New Roman"/>
            <w:lang w:eastAsia="en-GB"/>
          </w:rPr>
          <w:t>-</w:t>
        </w:r>
        <w:r w:rsidRPr="009D3FB5">
          <w:rPr>
            <w:rFonts w:eastAsia="Times New Roman"/>
            <w:lang w:eastAsia="en-GB"/>
          </w:rPr>
          <w:tab/>
          <w:t>At MBS Session Activation, when the AMF perform group paging, the AMF also includes the CM-IDLE UEs using power saving function(s)</w:t>
        </w:r>
        <w:r>
          <w:rPr>
            <w:rFonts w:eastAsia="Times New Roman"/>
            <w:lang w:eastAsia="en-GB"/>
          </w:rPr>
          <w:t>.</w:t>
        </w:r>
      </w:ins>
    </w:p>
    <w:p w14:paraId="72C9E680" w14:textId="56896899" w:rsidR="009D3FB5" w:rsidRPr="009D3FB5" w:rsidRDefault="009D3FB5" w:rsidP="009D3FB5">
      <w:pPr>
        <w:overflowPunct w:val="0"/>
        <w:autoSpaceDE w:val="0"/>
        <w:autoSpaceDN w:val="0"/>
        <w:adjustRightInd w:val="0"/>
        <w:ind w:left="568"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 xml:space="preserve">If a UE is in RRC_CONNECTED state or in CM-IDLE state or CM-CONNECTED with RRC_INACTIVE state, and reachable (e.g. in active time in MICO or PTW for </w:t>
      </w:r>
      <w:proofErr w:type="spellStart"/>
      <w:r w:rsidRPr="009D3FB5">
        <w:rPr>
          <w:rFonts w:eastAsia="Times New Roman"/>
          <w:lang w:eastAsia="en-GB"/>
        </w:rPr>
        <w:t>eDRX</w:t>
      </w:r>
      <w:proofErr w:type="spellEnd"/>
      <w:r w:rsidRPr="009D3FB5">
        <w:rPr>
          <w:rFonts w:eastAsia="Times New Roman"/>
          <w:lang w:eastAsia="en-GB"/>
        </w:rPr>
        <w:t>), due to other reasons at the start time and the scheduled activation time</w:t>
      </w:r>
      <w:bookmarkStart w:id="7" w:name="_GoBack"/>
      <w:bookmarkEnd w:id="7"/>
      <w:r w:rsidRPr="009D3FB5">
        <w:rPr>
          <w:rFonts w:eastAsia="Times New Roman"/>
          <w:lang w:eastAsia="en-GB"/>
        </w:rPr>
        <w:t>s, the UE follows the related MBS procedures (e.g. clause 7.2.1 for UE join and clause 7.2.5.2 for MBS Session Activation)</w:t>
      </w:r>
      <w:ins w:id="8" w:author="zte-v1" w:date="2024-01-10T20:31:00Z">
        <w:r w:rsidR="00F051E2">
          <w:rPr>
            <w:rFonts w:eastAsia="Times New Roman"/>
            <w:lang w:eastAsia="en-GB"/>
          </w:rPr>
          <w:t>.</w:t>
        </w:r>
      </w:ins>
      <w:del w:id="9" w:author="zte-v1" w:date="2024-01-10T20:31:00Z">
        <w:r w:rsidRPr="009D3FB5" w:rsidDel="00F051E2">
          <w:rPr>
            <w:rFonts w:eastAsia="Times New Roman"/>
            <w:lang w:eastAsia="en-GB"/>
          </w:rPr>
          <w:delText xml:space="preserve"> with the following enhancement:</w:delText>
        </w:r>
      </w:del>
    </w:p>
    <w:p w14:paraId="469CB98E" w14:textId="5E0BF55A" w:rsidR="009D3FB5" w:rsidRPr="009D3FB5" w:rsidDel="00F051E2" w:rsidRDefault="009D3FB5" w:rsidP="009D3FB5">
      <w:pPr>
        <w:overflowPunct w:val="0"/>
        <w:autoSpaceDE w:val="0"/>
        <w:autoSpaceDN w:val="0"/>
        <w:adjustRightInd w:val="0"/>
        <w:ind w:left="851" w:hanging="284"/>
        <w:textAlignment w:val="baseline"/>
        <w:rPr>
          <w:del w:id="10" w:author="zte-v1" w:date="2024-01-10T20:31:00Z"/>
          <w:rFonts w:eastAsia="Times New Roman"/>
          <w:lang w:eastAsia="en-GB"/>
        </w:rPr>
      </w:pPr>
      <w:del w:id="11" w:author="zte-v1" w:date="2024-01-10T20:31:00Z">
        <w:r w:rsidRPr="009D3FB5" w:rsidDel="00F051E2">
          <w:rPr>
            <w:rFonts w:eastAsia="Times New Roman"/>
            <w:lang w:eastAsia="en-GB"/>
          </w:rPr>
          <w:delText>-</w:delText>
        </w:r>
        <w:r w:rsidRPr="009D3FB5" w:rsidDel="00F051E2">
          <w:rPr>
            <w:rFonts w:eastAsia="Times New Roman"/>
            <w:lang w:eastAsia="en-GB"/>
          </w:rPr>
          <w:tab/>
          <w:delText>At MBS Session Activation, when the AMF perform group paging, the AMF also includes the CM-IDLE UEs using power saving function(s).</w:delText>
        </w:r>
      </w:del>
    </w:p>
    <w:p w14:paraId="05875C93" w14:textId="77777777" w:rsidR="009D3FB5" w:rsidRPr="009D3FB5" w:rsidRDefault="009D3FB5" w:rsidP="009D3FB5">
      <w:pPr>
        <w:overflowPunct w:val="0"/>
        <w:autoSpaceDE w:val="0"/>
        <w:autoSpaceDN w:val="0"/>
        <w:adjustRightInd w:val="0"/>
        <w:ind w:left="568"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34F71AAA" w14:textId="77777777" w:rsidR="009D3FB5" w:rsidRPr="009D3FB5" w:rsidRDefault="009D3FB5" w:rsidP="009D3FB5">
      <w:pPr>
        <w:overflowPunct w:val="0"/>
        <w:autoSpaceDE w:val="0"/>
        <w:autoSpaceDN w:val="0"/>
        <w:adjustRightInd w:val="0"/>
        <w:ind w:left="851"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At the possible start time, an RRC_IDLE or CM-CONNECTED with RRC_INACTIVE UE needs to send a request to transition to RRC_CONNECTED state and join the MBS multicast session (if not done before).</w:t>
      </w:r>
    </w:p>
    <w:p w14:paraId="06C6CC7E" w14:textId="77777777" w:rsidR="009D3FB5" w:rsidRPr="009D3FB5" w:rsidRDefault="009D3FB5" w:rsidP="009D3FB5">
      <w:pPr>
        <w:keepLines/>
        <w:overflowPunct w:val="0"/>
        <w:autoSpaceDE w:val="0"/>
        <w:autoSpaceDN w:val="0"/>
        <w:adjustRightInd w:val="0"/>
        <w:ind w:left="1135" w:hanging="851"/>
        <w:textAlignment w:val="baseline"/>
        <w:rPr>
          <w:rFonts w:eastAsia="Times New Roman"/>
          <w:lang w:eastAsia="en-GB"/>
        </w:rPr>
      </w:pPr>
      <w:r w:rsidRPr="009D3FB5">
        <w:rPr>
          <w:rFonts w:eastAsia="Times New Roman"/>
          <w:lang w:eastAsia="en-GB"/>
        </w:rPr>
        <w:t>NOTE 2:</w:t>
      </w:r>
      <w:r w:rsidRPr="009D3FB5">
        <w:rPr>
          <w:rFonts w:eastAsia="Times New Roman"/>
          <w:lang w:eastAsia="en-GB"/>
        </w:rPr>
        <w:tab/>
        <w:t>The UE become reachable in the network for the unicast service as well.</w:t>
      </w:r>
    </w:p>
    <w:p w14:paraId="139FC45C" w14:textId="77777777" w:rsidR="009D3FB5" w:rsidRPr="009D3FB5" w:rsidRDefault="009D3FB5" w:rsidP="009D3FB5">
      <w:pPr>
        <w:overflowPunct w:val="0"/>
        <w:autoSpaceDE w:val="0"/>
        <w:autoSpaceDN w:val="0"/>
        <w:adjustRightInd w:val="0"/>
        <w:ind w:left="851"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733CB4F1" w14:textId="77777777" w:rsidR="009D3FB5" w:rsidRPr="009D3FB5" w:rsidRDefault="009D3FB5" w:rsidP="009D3FB5">
      <w:pPr>
        <w:keepLines/>
        <w:overflowPunct w:val="0"/>
        <w:autoSpaceDE w:val="0"/>
        <w:autoSpaceDN w:val="0"/>
        <w:adjustRightInd w:val="0"/>
        <w:ind w:left="1135" w:hanging="851"/>
        <w:textAlignment w:val="baseline"/>
        <w:rPr>
          <w:rFonts w:eastAsia="Times New Roman"/>
          <w:lang w:eastAsia="en-GB"/>
        </w:rPr>
      </w:pPr>
      <w:r w:rsidRPr="009D3FB5">
        <w:rPr>
          <w:rFonts w:eastAsia="Times New Roman"/>
          <w:lang w:eastAsia="en-GB"/>
        </w:rPr>
        <w:t>NOTE 3:</w:t>
      </w:r>
      <w:r w:rsidRPr="009D3FB5">
        <w:rPr>
          <w:rFonts w:eastAsia="Times New Roman"/>
          <w:lang w:eastAsia="en-GB"/>
        </w:rPr>
        <w:tab/>
        <w:t>How long the UE need to listen to paging is left up to UE implementation.</w:t>
      </w:r>
    </w:p>
    <w:p w14:paraId="7AF6723D" w14:textId="77777777" w:rsidR="009D3FB5" w:rsidRPr="009D3FB5" w:rsidRDefault="009D3FB5" w:rsidP="009D3FB5">
      <w:pPr>
        <w:overflowPunct w:val="0"/>
        <w:autoSpaceDE w:val="0"/>
        <w:autoSpaceDN w:val="0"/>
        <w:adjustRightInd w:val="0"/>
        <w:ind w:left="568"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5B89958E" w14:textId="77777777" w:rsidR="009D3FB5" w:rsidRPr="009D3FB5" w:rsidRDefault="009D3FB5" w:rsidP="009D3FB5">
      <w:pPr>
        <w:keepLines/>
        <w:overflowPunct w:val="0"/>
        <w:autoSpaceDE w:val="0"/>
        <w:autoSpaceDN w:val="0"/>
        <w:adjustRightInd w:val="0"/>
        <w:ind w:left="1135" w:hanging="851"/>
        <w:textAlignment w:val="baseline"/>
        <w:rPr>
          <w:rFonts w:eastAsia="Times New Roman"/>
          <w:lang w:eastAsia="en-GB"/>
        </w:rPr>
      </w:pPr>
      <w:r w:rsidRPr="009D3FB5">
        <w:rPr>
          <w:rFonts w:eastAsia="Times New Roman"/>
          <w:lang w:eastAsia="en-GB"/>
        </w:rPr>
        <w:t>NOTE 4:</w:t>
      </w:r>
      <w:r w:rsidRPr="009D3FB5">
        <w:rPr>
          <w:rFonts w:eastAsia="Times New Roman"/>
          <w:lang w:eastAsia="en-GB"/>
        </w:rPr>
        <w:tab/>
        <w:t>If at the end of the current MBS data transfer the UE knows there is another MBS data transfer scheduled soon, depending on the time between MBS data transfers, the UE can decide to go to sleep between MBS data transfers.</w:t>
      </w:r>
    </w:p>
    <w:p w14:paraId="6EEAEB9D" w14:textId="77777777" w:rsidR="0060361E" w:rsidRDefault="0060361E" w:rsidP="0060361E">
      <w:pPr>
        <w:rPr>
          <w:rFonts w:eastAsia="Times New Roman"/>
          <w:lang w:eastAsia="en-GB"/>
        </w:rPr>
      </w:pPr>
    </w:p>
    <w:p w14:paraId="0ED18D40" w14:textId="77777777" w:rsidR="009D3FB5" w:rsidRPr="009F1F3A" w:rsidRDefault="009D3FB5"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B2BFE" w14:textId="77777777" w:rsidR="008B3AA5" w:rsidRDefault="008B3AA5">
      <w:r>
        <w:separator/>
      </w:r>
    </w:p>
  </w:endnote>
  <w:endnote w:type="continuationSeparator" w:id="0">
    <w:p w14:paraId="72321CC9" w14:textId="77777777" w:rsidR="008B3AA5" w:rsidRDefault="008B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E9B0B" w14:textId="77777777" w:rsidR="008B3AA5" w:rsidRDefault="008B3AA5">
      <w:r>
        <w:separator/>
      </w:r>
    </w:p>
  </w:footnote>
  <w:footnote w:type="continuationSeparator" w:id="0">
    <w:p w14:paraId="538E7E45" w14:textId="77777777" w:rsidR="008B3AA5" w:rsidRDefault="008B3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3346C"/>
    <w:rsid w:val="000A6394"/>
    <w:rsid w:val="000B7FED"/>
    <w:rsid w:val="000C038A"/>
    <w:rsid w:val="000C6598"/>
    <w:rsid w:val="000D44B3"/>
    <w:rsid w:val="000E3290"/>
    <w:rsid w:val="001177EC"/>
    <w:rsid w:val="00145D43"/>
    <w:rsid w:val="0017204F"/>
    <w:rsid w:val="00192C46"/>
    <w:rsid w:val="001A08B3"/>
    <w:rsid w:val="001A3AB1"/>
    <w:rsid w:val="001A7B60"/>
    <w:rsid w:val="001B52F0"/>
    <w:rsid w:val="001B7A65"/>
    <w:rsid w:val="001C1799"/>
    <w:rsid w:val="001D7B95"/>
    <w:rsid w:val="001E41F3"/>
    <w:rsid w:val="00226CF1"/>
    <w:rsid w:val="00240C4B"/>
    <w:rsid w:val="0026004D"/>
    <w:rsid w:val="002640DD"/>
    <w:rsid w:val="00275D12"/>
    <w:rsid w:val="00284FEB"/>
    <w:rsid w:val="002860C4"/>
    <w:rsid w:val="002B5741"/>
    <w:rsid w:val="002E472E"/>
    <w:rsid w:val="00305409"/>
    <w:rsid w:val="003478B7"/>
    <w:rsid w:val="00360496"/>
    <w:rsid w:val="003609EF"/>
    <w:rsid w:val="0036231A"/>
    <w:rsid w:val="00374DD4"/>
    <w:rsid w:val="003E1A36"/>
    <w:rsid w:val="00410371"/>
    <w:rsid w:val="0041706F"/>
    <w:rsid w:val="004242F1"/>
    <w:rsid w:val="004B75B7"/>
    <w:rsid w:val="005141D9"/>
    <w:rsid w:val="0051580D"/>
    <w:rsid w:val="0052385D"/>
    <w:rsid w:val="00547111"/>
    <w:rsid w:val="00592D74"/>
    <w:rsid w:val="005C18E6"/>
    <w:rsid w:val="005E2C44"/>
    <w:rsid w:val="0060361E"/>
    <w:rsid w:val="00621188"/>
    <w:rsid w:val="00621F3D"/>
    <w:rsid w:val="006257ED"/>
    <w:rsid w:val="006305F5"/>
    <w:rsid w:val="006453E2"/>
    <w:rsid w:val="0065296A"/>
    <w:rsid w:val="00653DE4"/>
    <w:rsid w:val="00664F50"/>
    <w:rsid w:val="00665C47"/>
    <w:rsid w:val="00691EBB"/>
    <w:rsid w:val="00695800"/>
    <w:rsid w:val="00695808"/>
    <w:rsid w:val="006963D0"/>
    <w:rsid w:val="006B46FB"/>
    <w:rsid w:val="006E21FB"/>
    <w:rsid w:val="0070626C"/>
    <w:rsid w:val="00775B28"/>
    <w:rsid w:val="00792342"/>
    <w:rsid w:val="007977A8"/>
    <w:rsid w:val="007A188A"/>
    <w:rsid w:val="007B512A"/>
    <w:rsid w:val="007C2097"/>
    <w:rsid w:val="007D6A07"/>
    <w:rsid w:val="007F7259"/>
    <w:rsid w:val="008040A8"/>
    <w:rsid w:val="008279FA"/>
    <w:rsid w:val="0083473C"/>
    <w:rsid w:val="008626E7"/>
    <w:rsid w:val="00870EE7"/>
    <w:rsid w:val="0087736C"/>
    <w:rsid w:val="008863B9"/>
    <w:rsid w:val="008A45A6"/>
    <w:rsid w:val="008B3AA5"/>
    <w:rsid w:val="008D3CCC"/>
    <w:rsid w:val="008F3789"/>
    <w:rsid w:val="008F686C"/>
    <w:rsid w:val="00910471"/>
    <w:rsid w:val="009148DE"/>
    <w:rsid w:val="00941E30"/>
    <w:rsid w:val="009777D9"/>
    <w:rsid w:val="00982C8F"/>
    <w:rsid w:val="00991B88"/>
    <w:rsid w:val="009A5637"/>
    <w:rsid w:val="009A5753"/>
    <w:rsid w:val="009A579D"/>
    <w:rsid w:val="009B17C5"/>
    <w:rsid w:val="009D3FB5"/>
    <w:rsid w:val="009E3297"/>
    <w:rsid w:val="009E4657"/>
    <w:rsid w:val="009F1F3A"/>
    <w:rsid w:val="009F734F"/>
    <w:rsid w:val="00A246B6"/>
    <w:rsid w:val="00A2637A"/>
    <w:rsid w:val="00A47E70"/>
    <w:rsid w:val="00A50CF0"/>
    <w:rsid w:val="00A7671C"/>
    <w:rsid w:val="00AA2CBC"/>
    <w:rsid w:val="00AC5820"/>
    <w:rsid w:val="00AD1CD8"/>
    <w:rsid w:val="00B10BA3"/>
    <w:rsid w:val="00B258BB"/>
    <w:rsid w:val="00B418D8"/>
    <w:rsid w:val="00B5774B"/>
    <w:rsid w:val="00B67B97"/>
    <w:rsid w:val="00B968C8"/>
    <w:rsid w:val="00BA3EC5"/>
    <w:rsid w:val="00BA51D9"/>
    <w:rsid w:val="00BB5DFC"/>
    <w:rsid w:val="00BD279D"/>
    <w:rsid w:val="00BD6BB8"/>
    <w:rsid w:val="00BF50F1"/>
    <w:rsid w:val="00C66BA2"/>
    <w:rsid w:val="00C870F6"/>
    <w:rsid w:val="00C95985"/>
    <w:rsid w:val="00CC5026"/>
    <w:rsid w:val="00CC68D0"/>
    <w:rsid w:val="00D03F9A"/>
    <w:rsid w:val="00D05B71"/>
    <w:rsid w:val="00D06D51"/>
    <w:rsid w:val="00D24991"/>
    <w:rsid w:val="00D50255"/>
    <w:rsid w:val="00D66520"/>
    <w:rsid w:val="00D84AE9"/>
    <w:rsid w:val="00D92ADC"/>
    <w:rsid w:val="00DE34CF"/>
    <w:rsid w:val="00E13F3D"/>
    <w:rsid w:val="00E34898"/>
    <w:rsid w:val="00E76FDF"/>
    <w:rsid w:val="00EB09B7"/>
    <w:rsid w:val="00EE7D7C"/>
    <w:rsid w:val="00F051E2"/>
    <w:rsid w:val="00F24F88"/>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7A18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0AEC9-6042-4638-8FF0-33CE72B24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861</Words>
  <Characters>4913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31</cp:revision>
  <cp:lastPrinted>1899-12-31T23:00:00Z</cp:lastPrinted>
  <dcterms:created xsi:type="dcterms:W3CDTF">2020-02-03T08:32:00Z</dcterms:created>
  <dcterms:modified xsi:type="dcterms:W3CDTF">2024-01-29T02:22:00Z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